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573B2" w14:textId="77777777" w:rsidR="00B6340D" w:rsidRPr="00435113" w:rsidRDefault="006802CB" w:rsidP="008013B9">
      <w:pPr>
        <w:jc w:val="center"/>
        <w:rPr>
          <w:rFonts w:ascii="Trebuchet MS" w:hAnsi="Trebuchet MS" w:cs="Times New Roman"/>
          <w:b/>
          <w:bCs/>
          <w:sz w:val="24"/>
          <w:szCs w:val="24"/>
        </w:rPr>
      </w:pPr>
      <w:bookmarkStart w:id="0" w:name="_GoBack"/>
      <w:bookmarkEnd w:id="0"/>
      <w:r w:rsidRPr="00435113">
        <w:rPr>
          <w:rFonts w:ascii="Trebuchet MS" w:hAnsi="Trebuchet MS" w:cs="Times New Roman"/>
          <w:b/>
          <w:bCs/>
          <w:sz w:val="24"/>
          <w:szCs w:val="24"/>
        </w:rPr>
        <w:t>St Peter's RC Church Edinburgh</w:t>
      </w:r>
    </w:p>
    <w:p w14:paraId="6BECD9CC" w14:textId="77777777" w:rsidR="00B6340D" w:rsidRPr="00435113" w:rsidRDefault="006802CB" w:rsidP="008013B9">
      <w:pPr>
        <w:jc w:val="center"/>
        <w:rPr>
          <w:rFonts w:ascii="Trebuchet MS" w:hAnsi="Trebuchet MS" w:cs="Times New Roman"/>
          <w:b/>
          <w:bCs/>
          <w:sz w:val="24"/>
          <w:szCs w:val="24"/>
        </w:rPr>
      </w:pPr>
      <w:r w:rsidRPr="00435113">
        <w:rPr>
          <w:rFonts w:ascii="Trebuchet MS" w:hAnsi="Trebuchet MS" w:cs="Times New Roman"/>
          <w:b/>
          <w:bCs/>
          <w:sz w:val="24"/>
          <w:szCs w:val="24"/>
        </w:rPr>
        <w:t>Eucharistic Ministers</w:t>
      </w:r>
    </w:p>
    <w:p w14:paraId="2A3B89B9" w14:textId="77777777" w:rsidR="00B6340D" w:rsidRPr="00435113" w:rsidRDefault="006802CB" w:rsidP="008013B9">
      <w:pPr>
        <w:jc w:val="center"/>
        <w:rPr>
          <w:rFonts w:ascii="Trebuchet MS" w:hAnsi="Trebuchet MS" w:cs="Times New Roman"/>
          <w:b/>
          <w:bCs/>
          <w:sz w:val="24"/>
          <w:szCs w:val="24"/>
        </w:rPr>
      </w:pPr>
      <w:r w:rsidRPr="00435113">
        <w:rPr>
          <w:rFonts w:ascii="Trebuchet MS" w:hAnsi="Trebuchet MS" w:cs="Times New Roman"/>
          <w:b/>
          <w:bCs/>
          <w:sz w:val="24"/>
          <w:szCs w:val="24"/>
        </w:rPr>
        <w:t>Volunteering role</w:t>
      </w:r>
    </w:p>
    <w:p w14:paraId="5E323B2B" w14:textId="0C142EC8" w:rsidR="00B6340D" w:rsidRPr="00435113" w:rsidRDefault="006802CB" w:rsidP="008013B9">
      <w:pPr>
        <w:jc w:val="both"/>
        <w:rPr>
          <w:rFonts w:ascii="Trebuchet MS" w:hAnsi="Trebuchet MS" w:cs="Times New Roman"/>
          <w:color w:val="FF0000"/>
          <w:sz w:val="24"/>
          <w:szCs w:val="24"/>
        </w:rPr>
      </w:pPr>
      <w:r w:rsidRPr="00435113">
        <w:rPr>
          <w:rFonts w:ascii="Trebuchet MS" w:hAnsi="Trebuchet MS" w:cs="Times New Roman"/>
          <w:color w:val="FF0000"/>
          <w:sz w:val="24"/>
          <w:szCs w:val="24"/>
        </w:rPr>
        <w:t xml:space="preserve">No specific guidance for Eucharistic Ministers has been issued by the Archdiocese. </w:t>
      </w:r>
      <w:r w:rsidR="00E96A09" w:rsidRPr="00435113">
        <w:rPr>
          <w:rFonts w:ascii="Trebuchet MS" w:hAnsi="Trebuchet MS" w:cs="Times New Roman"/>
          <w:color w:val="FF0000"/>
          <w:sz w:val="24"/>
          <w:szCs w:val="24"/>
        </w:rPr>
        <w:t xml:space="preserve"> </w:t>
      </w:r>
      <w:r w:rsidRPr="00435113">
        <w:rPr>
          <w:rFonts w:ascii="Trebuchet MS" w:hAnsi="Trebuchet MS" w:cs="Times New Roman"/>
          <w:color w:val="FF0000"/>
          <w:sz w:val="24"/>
          <w:szCs w:val="24"/>
        </w:rPr>
        <w:t>It is for each parish to develop procedures for use at Mass and for house and hospital visits in consultation with the Parish Priest.</w:t>
      </w:r>
    </w:p>
    <w:p w14:paraId="1F30B302" w14:textId="77777777" w:rsidR="00B6340D" w:rsidRPr="00435113" w:rsidRDefault="006802CB" w:rsidP="008013B9">
      <w:pPr>
        <w:jc w:val="both"/>
        <w:rPr>
          <w:rFonts w:ascii="Trebuchet MS" w:hAnsi="Trebuchet MS" w:cs="Times New Roman"/>
          <w:b/>
          <w:bCs/>
          <w:sz w:val="24"/>
          <w:szCs w:val="24"/>
        </w:rPr>
      </w:pPr>
      <w:r w:rsidRPr="00435113">
        <w:rPr>
          <w:rFonts w:ascii="Trebuchet MS" w:hAnsi="Trebuchet MS" w:cs="Times New Roman"/>
          <w:b/>
          <w:bCs/>
          <w:sz w:val="24"/>
          <w:szCs w:val="24"/>
        </w:rPr>
        <w:t>Role of Eucharistic Ministers</w:t>
      </w:r>
    </w:p>
    <w:p w14:paraId="3C9703B6" w14:textId="77777777" w:rsidR="00B6340D" w:rsidRPr="00435113" w:rsidRDefault="006802CB" w:rsidP="008013B9">
      <w:pPr>
        <w:jc w:val="both"/>
        <w:rPr>
          <w:rFonts w:ascii="Trebuchet MS" w:hAnsi="Trebuchet MS" w:cs="Times New Roman"/>
          <w:sz w:val="24"/>
          <w:szCs w:val="24"/>
        </w:rPr>
      </w:pPr>
      <w:r w:rsidRPr="00435113">
        <w:rPr>
          <w:rFonts w:ascii="Trebuchet MS" w:hAnsi="Trebuchet MS" w:cs="Times New Roman"/>
          <w:sz w:val="24"/>
          <w:szCs w:val="24"/>
        </w:rPr>
        <w:t>Members of the team of Eucharistic Ministers, properly termed "Extraordinary Ministers of the Eucharist" are appointed to:</w:t>
      </w:r>
    </w:p>
    <w:p w14:paraId="3E7B81E8" w14:textId="4899FF86" w:rsidR="00B6340D" w:rsidRPr="00435113" w:rsidRDefault="006802CB" w:rsidP="008013B9">
      <w:pPr>
        <w:jc w:val="both"/>
        <w:rPr>
          <w:rFonts w:ascii="Trebuchet MS" w:hAnsi="Trebuchet MS" w:cs="Times New Roman"/>
          <w:sz w:val="24"/>
          <w:szCs w:val="24"/>
        </w:rPr>
      </w:pPr>
      <w:r w:rsidRPr="00435113">
        <w:rPr>
          <w:rFonts w:ascii="Trebuchet MS" w:hAnsi="Trebuchet MS" w:cs="Times New Roman"/>
          <w:sz w:val="24"/>
          <w:szCs w:val="24"/>
        </w:rPr>
        <w:sym w:font="Symbol" w:char="F0B7"/>
      </w:r>
      <w:r w:rsidRPr="00435113">
        <w:rPr>
          <w:rFonts w:ascii="Trebuchet MS" w:hAnsi="Trebuchet MS" w:cs="Times New Roman"/>
          <w:sz w:val="24"/>
          <w:szCs w:val="24"/>
        </w:rPr>
        <w:t xml:space="preserve"> </w:t>
      </w:r>
      <w:proofErr w:type="gramStart"/>
      <w:r w:rsidRPr="00435113">
        <w:rPr>
          <w:rFonts w:ascii="Trebuchet MS" w:hAnsi="Trebuchet MS" w:cs="Times New Roman"/>
          <w:sz w:val="24"/>
          <w:szCs w:val="24"/>
        </w:rPr>
        <w:t>distribute</w:t>
      </w:r>
      <w:proofErr w:type="gramEnd"/>
      <w:r w:rsidRPr="00435113">
        <w:rPr>
          <w:rFonts w:ascii="Trebuchet MS" w:hAnsi="Trebuchet MS" w:cs="Times New Roman"/>
          <w:sz w:val="24"/>
          <w:szCs w:val="24"/>
        </w:rPr>
        <w:t xml:space="preserve"> the Blessed Sacrament </w:t>
      </w:r>
      <w:r w:rsidR="00CE2E23" w:rsidRPr="00435113">
        <w:rPr>
          <w:rFonts w:ascii="Trebuchet MS" w:hAnsi="Trebuchet MS" w:cs="Times New Roman"/>
          <w:sz w:val="24"/>
          <w:szCs w:val="24"/>
        </w:rPr>
        <w:t xml:space="preserve">from the chalice </w:t>
      </w:r>
      <w:r w:rsidRPr="00435113">
        <w:rPr>
          <w:rFonts w:ascii="Trebuchet MS" w:hAnsi="Trebuchet MS" w:cs="Times New Roman"/>
          <w:sz w:val="24"/>
          <w:szCs w:val="24"/>
        </w:rPr>
        <w:t>at Mass on Sundays, Holidays</w:t>
      </w:r>
      <w:r w:rsidR="00B6340D" w:rsidRPr="00435113">
        <w:rPr>
          <w:rFonts w:ascii="Trebuchet MS" w:hAnsi="Trebuchet MS" w:cs="Times New Roman"/>
          <w:sz w:val="24"/>
          <w:szCs w:val="24"/>
        </w:rPr>
        <w:t xml:space="preserve"> </w:t>
      </w:r>
      <w:r w:rsidRPr="00435113">
        <w:rPr>
          <w:rFonts w:ascii="Trebuchet MS" w:hAnsi="Trebuchet MS" w:cs="Times New Roman"/>
          <w:sz w:val="24"/>
          <w:szCs w:val="24"/>
        </w:rPr>
        <w:t xml:space="preserve">of Obligation and other solemn occasions; </w:t>
      </w:r>
    </w:p>
    <w:p w14:paraId="07AF5C59" w14:textId="77777777" w:rsidR="00B6340D" w:rsidRPr="00435113" w:rsidRDefault="006802CB" w:rsidP="008013B9">
      <w:pPr>
        <w:jc w:val="both"/>
        <w:rPr>
          <w:rFonts w:ascii="Trebuchet MS" w:hAnsi="Trebuchet MS" w:cs="Times New Roman"/>
          <w:sz w:val="24"/>
          <w:szCs w:val="24"/>
        </w:rPr>
      </w:pPr>
      <w:r w:rsidRPr="00435113">
        <w:rPr>
          <w:rFonts w:ascii="Trebuchet MS" w:hAnsi="Trebuchet MS" w:cs="Times New Roman"/>
          <w:sz w:val="24"/>
          <w:szCs w:val="24"/>
        </w:rPr>
        <w:sym w:font="Symbol" w:char="F0B7"/>
      </w:r>
      <w:r w:rsidRPr="00435113">
        <w:rPr>
          <w:rFonts w:ascii="Trebuchet MS" w:hAnsi="Trebuchet MS" w:cs="Times New Roman"/>
          <w:sz w:val="24"/>
          <w:szCs w:val="24"/>
        </w:rPr>
        <w:t xml:space="preserve"> distribute the Blessed Sacrament to the sick and housebound at home and in hospital.</w:t>
      </w:r>
    </w:p>
    <w:p w14:paraId="46D5400E" w14:textId="77777777" w:rsidR="00B6340D" w:rsidRPr="00435113" w:rsidRDefault="006802CB" w:rsidP="008013B9">
      <w:pPr>
        <w:jc w:val="both"/>
        <w:rPr>
          <w:rFonts w:ascii="Trebuchet MS" w:hAnsi="Trebuchet MS" w:cs="Times New Roman"/>
          <w:b/>
          <w:bCs/>
          <w:sz w:val="24"/>
          <w:szCs w:val="24"/>
        </w:rPr>
      </w:pPr>
      <w:r w:rsidRPr="00435113">
        <w:rPr>
          <w:rFonts w:ascii="Trebuchet MS" w:hAnsi="Trebuchet MS" w:cs="Times New Roman"/>
          <w:b/>
          <w:bCs/>
          <w:sz w:val="24"/>
          <w:szCs w:val="24"/>
        </w:rPr>
        <w:t>Who to report to or go to for assistance</w:t>
      </w:r>
    </w:p>
    <w:p w14:paraId="730129AA" w14:textId="77777777" w:rsidR="00B6340D" w:rsidRPr="00435113" w:rsidRDefault="006802CB" w:rsidP="008013B9">
      <w:pPr>
        <w:jc w:val="both"/>
        <w:rPr>
          <w:rFonts w:ascii="Trebuchet MS" w:hAnsi="Trebuchet MS" w:cs="Times New Roman"/>
          <w:sz w:val="24"/>
          <w:szCs w:val="24"/>
        </w:rPr>
      </w:pPr>
      <w:r w:rsidRPr="00435113">
        <w:rPr>
          <w:rFonts w:ascii="Trebuchet MS" w:hAnsi="Trebuchet MS" w:cs="Times New Roman"/>
          <w:sz w:val="24"/>
          <w:szCs w:val="24"/>
        </w:rPr>
        <w:t>New Eucharistic Ministers may be identified on a continuing basis to replace those who retire or leave the Ministry. Generally, the Ministry leaders will identify potential candidates but the appointment of Eucharistic Ministers is solely a matter for the Parish Priest, and potential recruits should not be approached without his consent. Similarly, any parishioner who wishes to volunteer as a Minister of the Eucharist must contact the Parish Priest.</w:t>
      </w:r>
    </w:p>
    <w:p w14:paraId="33FD1C35" w14:textId="77777777" w:rsidR="00B6340D" w:rsidRPr="00435113" w:rsidRDefault="006802CB" w:rsidP="008013B9">
      <w:pPr>
        <w:jc w:val="both"/>
        <w:rPr>
          <w:rFonts w:ascii="Trebuchet MS" w:hAnsi="Trebuchet MS" w:cs="Times New Roman"/>
          <w:b/>
          <w:bCs/>
          <w:sz w:val="24"/>
          <w:szCs w:val="24"/>
        </w:rPr>
      </w:pPr>
      <w:r w:rsidRPr="00435113">
        <w:rPr>
          <w:rFonts w:ascii="Trebuchet MS" w:hAnsi="Trebuchet MS" w:cs="Times New Roman"/>
          <w:b/>
          <w:bCs/>
          <w:sz w:val="24"/>
          <w:szCs w:val="24"/>
        </w:rPr>
        <w:t>Preparation of candidates for appointment</w:t>
      </w:r>
    </w:p>
    <w:p w14:paraId="42FFC283" w14:textId="0D35EDFC" w:rsidR="006802CB" w:rsidRPr="00435113" w:rsidRDefault="006802CB" w:rsidP="008013B9">
      <w:pPr>
        <w:jc w:val="both"/>
        <w:rPr>
          <w:rFonts w:ascii="Trebuchet MS" w:hAnsi="Trebuchet MS" w:cs="Times New Roman"/>
          <w:sz w:val="24"/>
          <w:szCs w:val="24"/>
        </w:rPr>
      </w:pPr>
      <w:r w:rsidRPr="00435113">
        <w:rPr>
          <w:rFonts w:ascii="Trebuchet MS" w:hAnsi="Trebuchet MS" w:cs="Times New Roman"/>
          <w:sz w:val="24"/>
          <w:szCs w:val="24"/>
        </w:rPr>
        <w:t xml:space="preserve">Approved candidates for appointment will receive appropriate instruction and training, usually in church before and after Sunday Mass, and will also be provided with Notes for Eucharistic Ministers. </w:t>
      </w:r>
    </w:p>
    <w:p w14:paraId="41C654FD" w14:textId="77777777" w:rsidR="008013B9" w:rsidRPr="00435113" w:rsidRDefault="006802CB" w:rsidP="008013B9">
      <w:pPr>
        <w:jc w:val="both"/>
        <w:rPr>
          <w:rFonts w:ascii="Trebuchet MS" w:hAnsi="Trebuchet MS" w:cs="Times New Roman"/>
          <w:b/>
          <w:bCs/>
          <w:sz w:val="24"/>
          <w:szCs w:val="24"/>
        </w:rPr>
      </w:pPr>
      <w:r w:rsidRPr="00435113">
        <w:rPr>
          <w:rFonts w:ascii="Trebuchet MS" w:hAnsi="Trebuchet MS" w:cs="Times New Roman"/>
          <w:b/>
          <w:bCs/>
          <w:sz w:val="24"/>
          <w:szCs w:val="24"/>
        </w:rPr>
        <w:t>Organisation of the Ministry</w:t>
      </w:r>
    </w:p>
    <w:p w14:paraId="2405C2F0" w14:textId="77777777" w:rsidR="00E96A09" w:rsidRPr="00435113" w:rsidRDefault="006802CB" w:rsidP="008013B9">
      <w:pPr>
        <w:jc w:val="both"/>
        <w:rPr>
          <w:rFonts w:ascii="Trebuchet MS" w:hAnsi="Trebuchet MS" w:cs="Times New Roman"/>
          <w:sz w:val="24"/>
          <w:szCs w:val="24"/>
        </w:rPr>
      </w:pPr>
      <w:r w:rsidRPr="00435113">
        <w:rPr>
          <w:rFonts w:ascii="Trebuchet MS" w:hAnsi="Trebuchet MS" w:cs="Times New Roman"/>
          <w:i/>
          <w:iCs/>
          <w:sz w:val="24"/>
          <w:szCs w:val="24"/>
        </w:rPr>
        <w:t>Caroline Moffat</w:t>
      </w:r>
      <w:r w:rsidRPr="00435113">
        <w:rPr>
          <w:rFonts w:ascii="Trebuchet MS" w:hAnsi="Trebuchet MS" w:cs="Times New Roman"/>
          <w:sz w:val="24"/>
          <w:szCs w:val="24"/>
        </w:rPr>
        <w:t xml:space="preserve"> is responsible for the training and development of all Eucharistic Ministers.</w:t>
      </w:r>
    </w:p>
    <w:p w14:paraId="5CF31E89" w14:textId="77777777" w:rsidR="00CE2E23" w:rsidRPr="00435113" w:rsidRDefault="006802CB" w:rsidP="008013B9">
      <w:pPr>
        <w:jc w:val="both"/>
        <w:rPr>
          <w:rFonts w:ascii="Trebuchet MS" w:hAnsi="Trebuchet MS" w:cs="Times New Roman"/>
          <w:sz w:val="24"/>
          <w:szCs w:val="24"/>
        </w:rPr>
      </w:pPr>
      <w:r w:rsidRPr="00435113">
        <w:rPr>
          <w:rFonts w:ascii="Trebuchet MS" w:hAnsi="Trebuchet MS" w:cs="Times New Roman"/>
          <w:i/>
          <w:iCs/>
          <w:sz w:val="24"/>
          <w:szCs w:val="24"/>
        </w:rPr>
        <w:t>John Wastle</w:t>
      </w:r>
      <w:r w:rsidRPr="00435113">
        <w:rPr>
          <w:rFonts w:ascii="Trebuchet MS" w:hAnsi="Trebuchet MS" w:cs="Times New Roman"/>
          <w:sz w:val="24"/>
          <w:szCs w:val="24"/>
        </w:rPr>
        <w:t xml:space="preserve"> is responsible for organising the Eucharistic Ministers who serve in the Church, maintaining a list of current Ministers with contact details, and preparing a duty rota for Sunday Masses, Christmastide, the Easter Triduum and other special occasions. These Eucharistic Ministers are invited to sign up for duty on at least one Sunday per month over a </w:t>
      </w:r>
      <w:r w:rsidR="00CE2E23" w:rsidRPr="00435113">
        <w:rPr>
          <w:rFonts w:ascii="Trebuchet MS" w:hAnsi="Trebuchet MS" w:cs="Times New Roman"/>
          <w:sz w:val="24"/>
          <w:szCs w:val="24"/>
        </w:rPr>
        <w:t>2</w:t>
      </w:r>
      <w:r w:rsidRPr="00435113">
        <w:rPr>
          <w:rFonts w:ascii="Trebuchet MS" w:hAnsi="Trebuchet MS" w:cs="Times New Roman"/>
          <w:sz w:val="24"/>
          <w:szCs w:val="24"/>
        </w:rPr>
        <w:t>-month period.</w:t>
      </w:r>
    </w:p>
    <w:p w14:paraId="550CD956" w14:textId="3B26DCD8" w:rsidR="008013B9" w:rsidRPr="00435113" w:rsidRDefault="006802CB" w:rsidP="008013B9">
      <w:pPr>
        <w:jc w:val="both"/>
        <w:rPr>
          <w:rFonts w:ascii="Trebuchet MS" w:hAnsi="Trebuchet MS" w:cs="Times New Roman"/>
          <w:b/>
          <w:bCs/>
          <w:sz w:val="24"/>
          <w:szCs w:val="24"/>
        </w:rPr>
      </w:pPr>
      <w:r w:rsidRPr="00435113">
        <w:rPr>
          <w:rFonts w:ascii="Trebuchet MS" w:hAnsi="Trebuchet MS" w:cs="Times New Roman"/>
          <w:b/>
          <w:bCs/>
          <w:sz w:val="24"/>
          <w:szCs w:val="24"/>
        </w:rPr>
        <w:t>Distribution of the Blessed Sacrament at Mass</w:t>
      </w:r>
    </w:p>
    <w:p w14:paraId="69AA9A14" w14:textId="77777777" w:rsidR="0079301E" w:rsidRPr="00435113" w:rsidRDefault="006802CB" w:rsidP="008013B9">
      <w:pPr>
        <w:jc w:val="both"/>
        <w:rPr>
          <w:rFonts w:ascii="Trebuchet MS" w:hAnsi="Trebuchet MS" w:cs="Times New Roman"/>
          <w:sz w:val="24"/>
          <w:szCs w:val="24"/>
        </w:rPr>
      </w:pPr>
      <w:r w:rsidRPr="00435113">
        <w:rPr>
          <w:rFonts w:ascii="Trebuchet MS" w:hAnsi="Trebuchet MS" w:cs="Times New Roman"/>
          <w:sz w:val="24"/>
          <w:szCs w:val="24"/>
        </w:rPr>
        <w:t>Detailed notes on the formation of Eucharistic Ministers at the altar and distribution procedures are provided to all Eucharistic Ministers and are updated from time to time.</w:t>
      </w:r>
    </w:p>
    <w:p w14:paraId="59A9BC25" w14:textId="2C622186" w:rsidR="0079301E" w:rsidRPr="00435113" w:rsidRDefault="006802CB" w:rsidP="008013B9">
      <w:pPr>
        <w:jc w:val="both"/>
        <w:rPr>
          <w:rFonts w:ascii="Trebuchet MS" w:hAnsi="Trebuchet MS" w:cs="Times New Roman"/>
          <w:sz w:val="24"/>
          <w:szCs w:val="24"/>
        </w:rPr>
      </w:pPr>
      <w:r w:rsidRPr="00435113">
        <w:rPr>
          <w:rFonts w:ascii="Trebuchet MS" w:hAnsi="Trebuchet MS" w:cs="Times New Roman"/>
          <w:sz w:val="24"/>
          <w:szCs w:val="24"/>
        </w:rPr>
        <w:t xml:space="preserve">Eucharistic Ministers on duty should arrive at Mass in good time. If a Eucharistic Minister is unable to fulfil a scheduled duty, he/she should arrange a substitute or inform John Wastle before Sunday Mass. Off-duty Eucharistic Ministers should watch to ensure that a full complement is present on the altar, filling any </w:t>
      </w:r>
      <w:r w:rsidR="00E96A09" w:rsidRPr="00435113">
        <w:rPr>
          <w:rFonts w:ascii="Trebuchet MS" w:hAnsi="Trebuchet MS" w:cs="Times New Roman"/>
          <w:sz w:val="24"/>
          <w:szCs w:val="24"/>
        </w:rPr>
        <w:t>gaps,</w:t>
      </w:r>
      <w:r w:rsidRPr="00435113">
        <w:rPr>
          <w:rFonts w:ascii="Trebuchet MS" w:hAnsi="Trebuchet MS" w:cs="Times New Roman"/>
          <w:sz w:val="24"/>
          <w:szCs w:val="24"/>
        </w:rPr>
        <w:t xml:space="preserve"> as necessary.</w:t>
      </w:r>
    </w:p>
    <w:p w14:paraId="54666D6F" w14:textId="77777777" w:rsidR="00CE2E23" w:rsidRPr="00435113" w:rsidRDefault="00CE2E23" w:rsidP="008013B9">
      <w:pPr>
        <w:jc w:val="both"/>
        <w:rPr>
          <w:rFonts w:ascii="Trebuchet MS" w:hAnsi="Trebuchet MS" w:cs="Times New Roman"/>
          <w:sz w:val="24"/>
          <w:szCs w:val="24"/>
        </w:rPr>
      </w:pPr>
    </w:p>
    <w:p w14:paraId="7F3F21AE" w14:textId="3CE265C1" w:rsidR="0079301E" w:rsidRPr="00435113" w:rsidRDefault="006802CB" w:rsidP="008013B9">
      <w:pPr>
        <w:jc w:val="both"/>
        <w:rPr>
          <w:rFonts w:ascii="Trebuchet MS" w:hAnsi="Trebuchet MS" w:cs="Times New Roman"/>
          <w:sz w:val="24"/>
          <w:szCs w:val="24"/>
        </w:rPr>
      </w:pPr>
      <w:r w:rsidRPr="00435113">
        <w:rPr>
          <w:rFonts w:ascii="Trebuchet MS" w:hAnsi="Trebuchet MS" w:cs="Times New Roman"/>
          <w:sz w:val="24"/>
          <w:szCs w:val="24"/>
        </w:rPr>
        <w:t>In St Peter's the following arrangements are currently in place:</w:t>
      </w:r>
    </w:p>
    <w:p w14:paraId="5009011B" w14:textId="5E8C32DD" w:rsidR="0079301E" w:rsidRPr="00435113" w:rsidRDefault="006802CB" w:rsidP="008013B9">
      <w:pPr>
        <w:jc w:val="both"/>
        <w:rPr>
          <w:rFonts w:ascii="Trebuchet MS" w:hAnsi="Trebuchet MS" w:cs="Times New Roman"/>
          <w:sz w:val="24"/>
          <w:szCs w:val="24"/>
        </w:rPr>
      </w:pPr>
      <w:r w:rsidRPr="00435113">
        <w:rPr>
          <w:rFonts w:ascii="Trebuchet MS" w:hAnsi="Trebuchet MS" w:cs="Times New Roman"/>
          <w:sz w:val="24"/>
          <w:szCs w:val="24"/>
        </w:rPr>
        <w:sym w:font="Symbol" w:char="F0B7"/>
      </w:r>
      <w:r w:rsidRPr="00435113">
        <w:rPr>
          <w:rFonts w:ascii="Trebuchet MS" w:hAnsi="Trebuchet MS" w:cs="Times New Roman"/>
          <w:sz w:val="24"/>
          <w:szCs w:val="24"/>
        </w:rPr>
        <w:t xml:space="preserve"> the celebrant and the permanent deacon, if present, distribute the Host from the ciborium; </w:t>
      </w:r>
      <w:r w:rsidR="008D6AEB" w:rsidRPr="00435113">
        <w:rPr>
          <w:rFonts w:ascii="Trebuchet MS" w:hAnsi="Trebuchet MS" w:cs="Times New Roman"/>
          <w:sz w:val="24"/>
          <w:szCs w:val="24"/>
        </w:rPr>
        <w:t>otherwise,</w:t>
      </w:r>
      <w:r w:rsidRPr="00435113">
        <w:rPr>
          <w:rFonts w:ascii="Trebuchet MS" w:hAnsi="Trebuchet MS" w:cs="Times New Roman"/>
          <w:sz w:val="24"/>
          <w:szCs w:val="24"/>
        </w:rPr>
        <w:t xml:space="preserve"> a Eucharistic Minister holds the second ciborium</w:t>
      </w:r>
    </w:p>
    <w:p w14:paraId="6C5797E0" w14:textId="77777777" w:rsidR="00927F3B" w:rsidRPr="00435113" w:rsidRDefault="006802CB" w:rsidP="008013B9">
      <w:pPr>
        <w:jc w:val="both"/>
        <w:rPr>
          <w:rFonts w:ascii="Trebuchet MS" w:hAnsi="Trebuchet MS" w:cs="Times New Roman"/>
          <w:sz w:val="24"/>
          <w:szCs w:val="24"/>
        </w:rPr>
      </w:pPr>
      <w:r w:rsidRPr="00435113">
        <w:rPr>
          <w:rFonts w:ascii="Trebuchet MS" w:hAnsi="Trebuchet MS" w:cs="Times New Roman"/>
          <w:sz w:val="24"/>
          <w:szCs w:val="24"/>
        </w:rPr>
        <w:sym w:font="Symbol" w:char="F0B7"/>
      </w:r>
      <w:r w:rsidR="0079301E" w:rsidRPr="00435113">
        <w:rPr>
          <w:rFonts w:ascii="Trebuchet MS" w:hAnsi="Trebuchet MS" w:cs="Times New Roman"/>
          <w:sz w:val="24"/>
          <w:szCs w:val="24"/>
        </w:rPr>
        <w:t xml:space="preserve"> </w:t>
      </w:r>
      <w:r w:rsidRPr="00435113">
        <w:rPr>
          <w:rFonts w:ascii="Trebuchet MS" w:hAnsi="Trebuchet MS" w:cs="Times New Roman"/>
          <w:sz w:val="24"/>
          <w:szCs w:val="24"/>
        </w:rPr>
        <w:t xml:space="preserve">two other Eucharistic Ministers hold chalices at the front of </w:t>
      </w:r>
      <w:r w:rsidR="00927F3B" w:rsidRPr="00435113">
        <w:rPr>
          <w:rFonts w:ascii="Trebuchet MS" w:hAnsi="Trebuchet MS" w:cs="Times New Roman"/>
          <w:sz w:val="24"/>
          <w:szCs w:val="24"/>
        </w:rPr>
        <w:t>church</w:t>
      </w:r>
    </w:p>
    <w:p w14:paraId="3C930E4B" w14:textId="53F15506" w:rsidR="00E96A09" w:rsidRPr="00435113" w:rsidRDefault="006802CB" w:rsidP="008013B9">
      <w:pPr>
        <w:jc w:val="both"/>
        <w:rPr>
          <w:rFonts w:ascii="Trebuchet MS" w:hAnsi="Trebuchet MS" w:cs="Times New Roman"/>
          <w:sz w:val="24"/>
          <w:szCs w:val="24"/>
        </w:rPr>
      </w:pPr>
      <w:r w:rsidRPr="00435113">
        <w:rPr>
          <w:rFonts w:ascii="Trebuchet MS" w:hAnsi="Trebuchet MS" w:cs="Times New Roman"/>
          <w:sz w:val="24"/>
          <w:szCs w:val="24"/>
        </w:rPr>
        <w:sym w:font="Symbol" w:char="F0B7"/>
      </w:r>
      <w:r w:rsidRPr="00435113">
        <w:rPr>
          <w:rFonts w:ascii="Trebuchet MS" w:hAnsi="Trebuchet MS" w:cs="Times New Roman"/>
          <w:sz w:val="24"/>
          <w:szCs w:val="24"/>
        </w:rPr>
        <w:t xml:space="preserve"> if additional priests are saying Mass, it will usually be necessary to reduce the number of Eucharistic Ministers accordingly, as Eucharistic Ministers are normally used only to supplement the priests</w:t>
      </w:r>
    </w:p>
    <w:p w14:paraId="3B27C42D" w14:textId="04AEAF98" w:rsidR="0079301E" w:rsidRPr="00435113" w:rsidRDefault="006802CB" w:rsidP="008013B9">
      <w:pPr>
        <w:jc w:val="both"/>
        <w:rPr>
          <w:rFonts w:ascii="Trebuchet MS" w:hAnsi="Trebuchet MS" w:cs="Times New Roman"/>
          <w:sz w:val="24"/>
          <w:szCs w:val="24"/>
        </w:rPr>
      </w:pPr>
      <w:r w:rsidRPr="00435113">
        <w:rPr>
          <w:rFonts w:ascii="Trebuchet MS" w:hAnsi="Trebuchet MS" w:cs="Times New Roman"/>
          <w:sz w:val="24"/>
          <w:szCs w:val="24"/>
        </w:rPr>
        <w:sym w:font="Symbol" w:char="F0B7"/>
      </w:r>
      <w:r w:rsidRPr="00435113">
        <w:rPr>
          <w:rFonts w:ascii="Trebuchet MS" w:hAnsi="Trebuchet MS" w:cs="Times New Roman"/>
          <w:sz w:val="24"/>
          <w:szCs w:val="24"/>
        </w:rPr>
        <w:t xml:space="preserve"> the practice of intincturation, dipping the Host into the chalice, is not encouraged in this Archdiocese but communicants presenting in this way should not be refused at the altar</w:t>
      </w:r>
    </w:p>
    <w:p w14:paraId="1B1C8C50" w14:textId="77777777" w:rsidR="0079301E" w:rsidRPr="00435113" w:rsidRDefault="006802CB" w:rsidP="008013B9">
      <w:pPr>
        <w:jc w:val="both"/>
        <w:rPr>
          <w:rFonts w:ascii="Trebuchet MS" w:hAnsi="Trebuchet MS" w:cs="Times New Roman"/>
          <w:sz w:val="24"/>
          <w:szCs w:val="24"/>
        </w:rPr>
      </w:pPr>
      <w:r w:rsidRPr="00435113">
        <w:rPr>
          <w:rFonts w:ascii="Trebuchet MS" w:hAnsi="Trebuchet MS" w:cs="Times New Roman"/>
          <w:sz w:val="24"/>
          <w:szCs w:val="24"/>
        </w:rPr>
        <w:sym w:font="Symbol" w:char="F0B7"/>
      </w:r>
      <w:r w:rsidRPr="00435113">
        <w:rPr>
          <w:rFonts w:ascii="Trebuchet MS" w:hAnsi="Trebuchet MS" w:cs="Times New Roman"/>
          <w:sz w:val="24"/>
          <w:szCs w:val="24"/>
        </w:rPr>
        <w:t xml:space="preserve"> children who receive the Host should not be refused if they also present themselves for the Chalice</w:t>
      </w:r>
    </w:p>
    <w:p w14:paraId="6ED46C08" w14:textId="77777777" w:rsidR="008013B9" w:rsidRPr="00435113" w:rsidRDefault="006802CB" w:rsidP="008013B9">
      <w:pPr>
        <w:jc w:val="both"/>
        <w:rPr>
          <w:rFonts w:ascii="Trebuchet MS" w:hAnsi="Trebuchet MS" w:cs="Times New Roman"/>
          <w:b/>
          <w:bCs/>
          <w:sz w:val="24"/>
          <w:szCs w:val="24"/>
        </w:rPr>
      </w:pPr>
      <w:r w:rsidRPr="00435113">
        <w:rPr>
          <w:rFonts w:ascii="Trebuchet MS" w:hAnsi="Trebuchet MS" w:cs="Times New Roman"/>
          <w:b/>
          <w:bCs/>
          <w:sz w:val="24"/>
          <w:szCs w:val="24"/>
        </w:rPr>
        <w:t xml:space="preserve">Distribution of the Blessed Sacrament to the sick and housebound </w:t>
      </w:r>
    </w:p>
    <w:p w14:paraId="3984565D" w14:textId="46040E28" w:rsidR="0079301E" w:rsidRPr="00435113" w:rsidRDefault="006802CB" w:rsidP="008013B9">
      <w:pPr>
        <w:jc w:val="both"/>
        <w:rPr>
          <w:rFonts w:ascii="Trebuchet MS" w:hAnsi="Trebuchet MS" w:cs="Times New Roman"/>
          <w:sz w:val="24"/>
          <w:szCs w:val="24"/>
        </w:rPr>
      </w:pPr>
      <w:r w:rsidRPr="00435113">
        <w:rPr>
          <w:rFonts w:ascii="Trebuchet MS" w:hAnsi="Trebuchet MS" w:cs="Times New Roman"/>
          <w:sz w:val="24"/>
          <w:szCs w:val="24"/>
        </w:rPr>
        <w:t xml:space="preserve">In the first instance, those who volunteer to distribute the Blessed Sacrament to the sick and housebound should discuss this important aspect of the Eucharistic Minister's role with the parish priest. They are also required to register with the Parish Co-ordinator for Child and Vulnerable Adult Protection and to complete the appropriate awareness training (see also </w:t>
      </w:r>
      <w:r w:rsidRPr="00435113">
        <w:rPr>
          <w:rFonts w:ascii="Trebuchet MS" w:hAnsi="Trebuchet MS" w:cs="Times New Roman"/>
          <w:color w:val="0F9ED5" w:themeColor="accent4"/>
          <w:sz w:val="24"/>
          <w:szCs w:val="24"/>
        </w:rPr>
        <w:t xml:space="preserve">St-Peter’s-child-and-vulnerable-adult-protection-volunteer-role </w:t>
      </w:r>
      <w:r w:rsidRPr="00435113">
        <w:rPr>
          <w:rFonts w:ascii="Trebuchet MS" w:hAnsi="Trebuchet MS" w:cs="Times New Roman"/>
          <w:sz w:val="24"/>
          <w:szCs w:val="24"/>
        </w:rPr>
        <w:t>(PDF)).</w:t>
      </w:r>
      <w:r w:rsidR="00E96A09" w:rsidRPr="00435113">
        <w:rPr>
          <w:rFonts w:ascii="Trebuchet MS" w:hAnsi="Trebuchet MS" w:cs="Times New Roman"/>
          <w:sz w:val="24"/>
          <w:szCs w:val="24"/>
        </w:rPr>
        <w:t xml:space="preserve">  </w:t>
      </w:r>
      <w:r w:rsidRPr="00435113">
        <w:rPr>
          <w:rFonts w:ascii="Trebuchet MS" w:hAnsi="Trebuchet MS" w:cs="Times New Roman"/>
          <w:sz w:val="24"/>
          <w:szCs w:val="24"/>
        </w:rPr>
        <w:t xml:space="preserve">Joyce Cullen is the current Parish Co-ordinator. </w:t>
      </w:r>
    </w:p>
    <w:p w14:paraId="24E919F3" w14:textId="77777777" w:rsidR="0079301E" w:rsidRPr="00435113" w:rsidRDefault="006802CB" w:rsidP="008013B9">
      <w:pPr>
        <w:jc w:val="both"/>
        <w:rPr>
          <w:rFonts w:ascii="Trebuchet MS" w:hAnsi="Trebuchet MS" w:cs="Times New Roman"/>
          <w:sz w:val="24"/>
          <w:szCs w:val="24"/>
        </w:rPr>
      </w:pPr>
      <w:r w:rsidRPr="00435113">
        <w:rPr>
          <w:rFonts w:ascii="Trebuchet MS" w:hAnsi="Trebuchet MS" w:cs="Times New Roman"/>
          <w:sz w:val="24"/>
          <w:szCs w:val="24"/>
        </w:rPr>
        <w:t>All Ministers who visit the housebound and those in hospital are issued with a pix for carrying a Host which is uplifted from the altar at the end of Mass. They are also provided with a book of suitable readings and prayers</w:t>
      </w:r>
      <w:r w:rsidR="0079301E" w:rsidRPr="00435113">
        <w:rPr>
          <w:rFonts w:ascii="Trebuchet MS" w:hAnsi="Trebuchet MS" w:cs="Times New Roman"/>
          <w:sz w:val="24"/>
          <w:szCs w:val="24"/>
        </w:rPr>
        <w:t>.</w:t>
      </w:r>
    </w:p>
    <w:p w14:paraId="645DC75D" w14:textId="77777777" w:rsidR="0079301E" w:rsidRPr="00435113" w:rsidRDefault="006802CB" w:rsidP="008013B9">
      <w:pPr>
        <w:jc w:val="both"/>
        <w:rPr>
          <w:rFonts w:ascii="Trebuchet MS" w:hAnsi="Trebuchet MS" w:cs="Times New Roman"/>
          <w:sz w:val="24"/>
          <w:szCs w:val="24"/>
        </w:rPr>
      </w:pPr>
      <w:r w:rsidRPr="00435113">
        <w:rPr>
          <w:rFonts w:ascii="Trebuchet MS" w:hAnsi="Trebuchet MS" w:cs="Times New Roman"/>
          <w:sz w:val="24"/>
          <w:szCs w:val="24"/>
        </w:rPr>
        <w:t>There is no set format for the visit. Prayers for the Mass of the Day and the Gospel of the Day are appropriate. Depending on the communicant's awareness of the world around them, some mention of the time of year - Christmas, Easter, and Lent etc. - may help to support the communicant at a difficult time in their life.</w:t>
      </w:r>
    </w:p>
    <w:p w14:paraId="23D811C7" w14:textId="65B91AEA" w:rsidR="00E96A09" w:rsidRPr="00435113" w:rsidRDefault="006802CB" w:rsidP="008013B9">
      <w:pPr>
        <w:jc w:val="both"/>
        <w:rPr>
          <w:rFonts w:ascii="Trebuchet MS" w:hAnsi="Trebuchet MS" w:cs="Times New Roman"/>
          <w:sz w:val="24"/>
          <w:szCs w:val="24"/>
        </w:rPr>
      </w:pPr>
      <w:r w:rsidRPr="00435113">
        <w:rPr>
          <w:rFonts w:ascii="Trebuchet MS" w:hAnsi="Trebuchet MS" w:cs="Times New Roman"/>
          <w:sz w:val="24"/>
          <w:szCs w:val="24"/>
        </w:rPr>
        <w:t xml:space="preserve">Eucharistic Ministers should remember to be sensitive to the wishes of the communicant: for </w:t>
      </w:r>
      <w:r w:rsidR="008D6AEB" w:rsidRPr="00435113">
        <w:rPr>
          <w:rFonts w:ascii="Trebuchet MS" w:hAnsi="Trebuchet MS" w:cs="Times New Roman"/>
          <w:sz w:val="24"/>
          <w:szCs w:val="24"/>
        </w:rPr>
        <w:t>example,</w:t>
      </w:r>
      <w:r w:rsidRPr="00435113">
        <w:rPr>
          <w:rFonts w:ascii="Trebuchet MS" w:hAnsi="Trebuchet MS" w:cs="Times New Roman"/>
          <w:sz w:val="24"/>
          <w:szCs w:val="24"/>
        </w:rPr>
        <w:t xml:space="preserve"> do they prefer to receive Communion on the tongue or in the hand; and perhaps a </w:t>
      </w:r>
      <w:r w:rsidR="00927F3B" w:rsidRPr="00435113">
        <w:rPr>
          <w:rFonts w:ascii="Trebuchet MS" w:hAnsi="Trebuchet MS" w:cs="Times New Roman"/>
          <w:sz w:val="24"/>
          <w:szCs w:val="24"/>
        </w:rPr>
        <w:t>glass of water to help swallow the host.</w:t>
      </w:r>
    </w:p>
    <w:p w14:paraId="5CEC8F17" w14:textId="77777777" w:rsidR="00A96722" w:rsidRPr="00435113" w:rsidRDefault="00A96722" w:rsidP="008013B9">
      <w:pPr>
        <w:jc w:val="both"/>
        <w:rPr>
          <w:rFonts w:ascii="Trebuchet MS" w:hAnsi="Trebuchet MS" w:cs="Times New Roman"/>
          <w:sz w:val="24"/>
          <w:szCs w:val="24"/>
        </w:rPr>
      </w:pPr>
    </w:p>
    <w:p w14:paraId="7992C277" w14:textId="77777777" w:rsidR="00E96A09" w:rsidRPr="00435113" w:rsidRDefault="000C5A32" w:rsidP="008013B9">
      <w:pPr>
        <w:jc w:val="both"/>
        <w:rPr>
          <w:rFonts w:ascii="Trebuchet MS" w:hAnsi="Trebuchet MS" w:cs="Times New Roman"/>
          <w:b/>
          <w:bCs/>
          <w:sz w:val="24"/>
          <w:szCs w:val="24"/>
        </w:rPr>
      </w:pPr>
      <w:r w:rsidRPr="00435113">
        <w:rPr>
          <w:rFonts w:ascii="Trebuchet MS" w:hAnsi="Trebuchet MS" w:cs="Times New Roman"/>
          <w:b/>
          <w:bCs/>
          <w:sz w:val="24"/>
          <w:szCs w:val="24"/>
        </w:rPr>
        <w:t>Contacts</w:t>
      </w:r>
    </w:p>
    <w:p w14:paraId="7D4972AC" w14:textId="315734D6" w:rsidR="008013B9" w:rsidRPr="00435113" w:rsidRDefault="000C5A32" w:rsidP="008013B9">
      <w:pPr>
        <w:jc w:val="both"/>
        <w:rPr>
          <w:rFonts w:ascii="Trebuchet MS" w:hAnsi="Trebuchet MS" w:cs="Times New Roman"/>
          <w:sz w:val="24"/>
          <w:szCs w:val="24"/>
        </w:rPr>
      </w:pPr>
      <w:r w:rsidRPr="00435113">
        <w:rPr>
          <w:rFonts w:ascii="Trebuchet MS" w:hAnsi="Trebuchet MS" w:cs="Times New Roman"/>
          <w:sz w:val="24"/>
          <w:szCs w:val="24"/>
        </w:rPr>
        <w:t>Caroline Moffat 0131 441 4930 (Training and development)</w:t>
      </w:r>
    </w:p>
    <w:p w14:paraId="40CF280E" w14:textId="530EE3E4" w:rsidR="008013B9" w:rsidRPr="00435113" w:rsidRDefault="000C5A32" w:rsidP="008013B9">
      <w:pPr>
        <w:jc w:val="both"/>
        <w:rPr>
          <w:rFonts w:ascii="Trebuchet MS" w:hAnsi="Trebuchet MS" w:cs="Times New Roman"/>
          <w:sz w:val="24"/>
          <w:szCs w:val="24"/>
        </w:rPr>
      </w:pPr>
      <w:r w:rsidRPr="00435113">
        <w:rPr>
          <w:rFonts w:ascii="Trebuchet MS" w:hAnsi="Trebuchet MS" w:cs="Times New Roman"/>
          <w:sz w:val="24"/>
          <w:szCs w:val="24"/>
        </w:rPr>
        <w:t>John Wastle 0131 447 3442 (Ministers who serve in Church)</w:t>
      </w:r>
    </w:p>
    <w:p w14:paraId="5F674267" w14:textId="77777777" w:rsidR="008013B9" w:rsidRPr="00435113" w:rsidRDefault="000C5A32" w:rsidP="008013B9">
      <w:pPr>
        <w:jc w:val="both"/>
        <w:rPr>
          <w:rFonts w:ascii="Trebuchet MS" w:hAnsi="Trebuchet MS" w:cs="Times New Roman"/>
          <w:sz w:val="24"/>
          <w:szCs w:val="24"/>
        </w:rPr>
      </w:pPr>
      <w:r w:rsidRPr="00435113">
        <w:rPr>
          <w:rFonts w:ascii="Trebuchet MS" w:hAnsi="Trebuchet MS" w:cs="Times New Roman"/>
          <w:sz w:val="24"/>
          <w:szCs w:val="24"/>
        </w:rPr>
        <w:t xml:space="preserve">Joyce Cullen 0131 447 4316 (Child and vulnerable adult protection) </w:t>
      </w:r>
    </w:p>
    <w:p w14:paraId="0E1BF1CF" w14:textId="77777777" w:rsidR="008013B9" w:rsidRPr="00435113" w:rsidRDefault="008013B9" w:rsidP="008013B9">
      <w:pPr>
        <w:jc w:val="both"/>
        <w:rPr>
          <w:rFonts w:ascii="Trebuchet MS" w:hAnsi="Trebuchet MS" w:cs="Times New Roman"/>
          <w:sz w:val="24"/>
          <w:szCs w:val="24"/>
        </w:rPr>
      </w:pPr>
    </w:p>
    <w:p w14:paraId="5215D90C" w14:textId="14632713" w:rsidR="000C5A32" w:rsidRPr="00435113" w:rsidRDefault="000C5A32" w:rsidP="008013B9">
      <w:pPr>
        <w:jc w:val="both"/>
        <w:rPr>
          <w:rFonts w:ascii="Trebuchet MS" w:hAnsi="Trebuchet MS" w:cs="Times New Roman"/>
          <w:i/>
          <w:iCs/>
          <w:sz w:val="24"/>
          <w:szCs w:val="24"/>
        </w:rPr>
      </w:pPr>
      <w:r w:rsidRPr="00435113">
        <w:rPr>
          <w:rFonts w:ascii="Trebuchet MS" w:hAnsi="Trebuchet MS" w:cs="Times New Roman"/>
          <w:i/>
          <w:iCs/>
          <w:sz w:val="24"/>
          <w:szCs w:val="24"/>
        </w:rPr>
        <w:t>Revised January 202</w:t>
      </w:r>
      <w:r w:rsidR="00E96A09" w:rsidRPr="00435113">
        <w:rPr>
          <w:rFonts w:ascii="Trebuchet MS" w:hAnsi="Trebuchet MS" w:cs="Times New Roman"/>
          <w:i/>
          <w:iCs/>
          <w:sz w:val="24"/>
          <w:szCs w:val="24"/>
        </w:rPr>
        <w:t>5</w:t>
      </w:r>
    </w:p>
    <w:sectPr w:rsidR="000C5A32" w:rsidRPr="00435113" w:rsidSect="00435113">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EB5"/>
    <w:rsid w:val="000C5A32"/>
    <w:rsid w:val="00103C4B"/>
    <w:rsid w:val="00435113"/>
    <w:rsid w:val="00484828"/>
    <w:rsid w:val="00675D70"/>
    <w:rsid w:val="006802CB"/>
    <w:rsid w:val="006F2B93"/>
    <w:rsid w:val="0079301E"/>
    <w:rsid w:val="00795C81"/>
    <w:rsid w:val="008013B9"/>
    <w:rsid w:val="008D6AEB"/>
    <w:rsid w:val="00927F3B"/>
    <w:rsid w:val="00A3682D"/>
    <w:rsid w:val="00A96722"/>
    <w:rsid w:val="00B6340D"/>
    <w:rsid w:val="00C61957"/>
    <w:rsid w:val="00CE2E23"/>
    <w:rsid w:val="00E96A09"/>
    <w:rsid w:val="00EB7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7E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7E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E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E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7E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7E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E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E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E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E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E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E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E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E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E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E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E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EB5"/>
    <w:rPr>
      <w:rFonts w:eastAsiaTheme="majorEastAsia" w:cstheme="majorBidi"/>
      <w:color w:val="272727" w:themeColor="text1" w:themeTint="D8"/>
    </w:rPr>
  </w:style>
  <w:style w:type="paragraph" w:styleId="Title">
    <w:name w:val="Title"/>
    <w:basedOn w:val="Normal"/>
    <w:next w:val="Normal"/>
    <w:link w:val="TitleChar"/>
    <w:uiPriority w:val="10"/>
    <w:qFormat/>
    <w:rsid w:val="00EB7E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E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E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EB5"/>
    <w:pPr>
      <w:spacing w:before="160"/>
      <w:jc w:val="center"/>
    </w:pPr>
    <w:rPr>
      <w:i/>
      <w:iCs/>
      <w:color w:val="404040" w:themeColor="text1" w:themeTint="BF"/>
    </w:rPr>
  </w:style>
  <w:style w:type="character" w:customStyle="1" w:styleId="QuoteChar">
    <w:name w:val="Quote Char"/>
    <w:basedOn w:val="DefaultParagraphFont"/>
    <w:link w:val="Quote"/>
    <w:uiPriority w:val="29"/>
    <w:rsid w:val="00EB7EB5"/>
    <w:rPr>
      <w:i/>
      <w:iCs/>
      <w:color w:val="404040" w:themeColor="text1" w:themeTint="BF"/>
    </w:rPr>
  </w:style>
  <w:style w:type="paragraph" w:styleId="ListParagraph">
    <w:name w:val="List Paragraph"/>
    <w:basedOn w:val="Normal"/>
    <w:uiPriority w:val="34"/>
    <w:qFormat/>
    <w:rsid w:val="00EB7EB5"/>
    <w:pPr>
      <w:ind w:left="720"/>
      <w:contextualSpacing/>
    </w:pPr>
  </w:style>
  <w:style w:type="character" w:styleId="IntenseEmphasis">
    <w:name w:val="Intense Emphasis"/>
    <w:basedOn w:val="DefaultParagraphFont"/>
    <w:uiPriority w:val="21"/>
    <w:qFormat/>
    <w:rsid w:val="00EB7EB5"/>
    <w:rPr>
      <w:i/>
      <w:iCs/>
      <w:color w:val="0F4761" w:themeColor="accent1" w:themeShade="BF"/>
    </w:rPr>
  </w:style>
  <w:style w:type="paragraph" w:styleId="IntenseQuote">
    <w:name w:val="Intense Quote"/>
    <w:basedOn w:val="Normal"/>
    <w:next w:val="Normal"/>
    <w:link w:val="IntenseQuoteChar"/>
    <w:uiPriority w:val="30"/>
    <w:qFormat/>
    <w:rsid w:val="00EB7E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EB5"/>
    <w:rPr>
      <w:i/>
      <w:iCs/>
      <w:color w:val="0F4761" w:themeColor="accent1" w:themeShade="BF"/>
    </w:rPr>
  </w:style>
  <w:style w:type="character" w:styleId="IntenseReference">
    <w:name w:val="Intense Reference"/>
    <w:basedOn w:val="DefaultParagraphFont"/>
    <w:uiPriority w:val="32"/>
    <w:qFormat/>
    <w:rsid w:val="00EB7EB5"/>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7E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7E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E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E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7E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7E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E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E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E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E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E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E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E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E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E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E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E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EB5"/>
    <w:rPr>
      <w:rFonts w:eastAsiaTheme="majorEastAsia" w:cstheme="majorBidi"/>
      <w:color w:val="272727" w:themeColor="text1" w:themeTint="D8"/>
    </w:rPr>
  </w:style>
  <w:style w:type="paragraph" w:styleId="Title">
    <w:name w:val="Title"/>
    <w:basedOn w:val="Normal"/>
    <w:next w:val="Normal"/>
    <w:link w:val="TitleChar"/>
    <w:uiPriority w:val="10"/>
    <w:qFormat/>
    <w:rsid w:val="00EB7E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E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E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EB5"/>
    <w:pPr>
      <w:spacing w:before="160"/>
      <w:jc w:val="center"/>
    </w:pPr>
    <w:rPr>
      <w:i/>
      <w:iCs/>
      <w:color w:val="404040" w:themeColor="text1" w:themeTint="BF"/>
    </w:rPr>
  </w:style>
  <w:style w:type="character" w:customStyle="1" w:styleId="QuoteChar">
    <w:name w:val="Quote Char"/>
    <w:basedOn w:val="DefaultParagraphFont"/>
    <w:link w:val="Quote"/>
    <w:uiPriority w:val="29"/>
    <w:rsid w:val="00EB7EB5"/>
    <w:rPr>
      <w:i/>
      <w:iCs/>
      <w:color w:val="404040" w:themeColor="text1" w:themeTint="BF"/>
    </w:rPr>
  </w:style>
  <w:style w:type="paragraph" w:styleId="ListParagraph">
    <w:name w:val="List Paragraph"/>
    <w:basedOn w:val="Normal"/>
    <w:uiPriority w:val="34"/>
    <w:qFormat/>
    <w:rsid w:val="00EB7EB5"/>
    <w:pPr>
      <w:ind w:left="720"/>
      <w:contextualSpacing/>
    </w:pPr>
  </w:style>
  <w:style w:type="character" w:styleId="IntenseEmphasis">
    <w:name w:val="Intense Emphasis"/>
    <w:basedOn w:val="DefaultParagraphFont"/>
    <w:uiPriority w:val="21"/>
    <w:qFormat/>
    <w:rsid w:val="00EB7EB5"/>
    <w:rPr>
      <w:i/>
      <w:iCs/>
      <w:color w:val="0F4761" w:themeColor="accent1" w:themeShade="BF"/>
    </w:rPr>
  </w:style>
  <w:style w:type="paragraph" w:styleId="IntenseQuote">
    <w:name w:val="Intense Quote"/>
    <w:basedOn w:val="Normal"/>
    <w:next w:val="Normal"/>
    <w:link w:val="IntenseQuoteChar"/>
    <w:uiPriority w:val="30"/>
    <w:qFormat/>
    <w:rsid w:val="00EB7E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EB5"/>
    <w:rPr>
      <w:i/>
      <w:iCs/>
      <w:color w:val="0F4761" w:themeColor="accent1" w:themeShade="BF"/>
    </w:rPr>
  </w:style>
  <w:style w:type="character" w:styleId="IntenseReference">
    <w:name w:val="Intense Reference"/>
    <w:basedOn w:val="DefaultParagraphFont"/>
    <w:uiPriority w:val="32"/>
    <w:qFormat/>
    <w:rsid w:val="00EB7E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Wastle</dc:creator>
  <cp:lastModifiedBy>Juliet MacKellaig</cp:lastModifiedBy>
  <cp:revision>2</cp:revision>
  <cp:lastPrinted>2025-01-13T15:51:00Z</cp:lastPrinted>
  <dcterms:created xsi:type="dcterms:W3CDTF">2025-01-13T19:13:00Z</dcterms:created>
  <dcterms:modified xsi:type="dcterms:W3CDTF">2025-01-13T19:13:00Z</dcterms:modified>
</cp:coreProperties>
</file>